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8284"/>
        <w:gridCol w:w="867"/>
      </w:tblGrid>
      <w:tr w:rsidR="006961F9" w:rsidRPr="00A3574E" w:rsidTr="00705433">
        <w:trPr>
          <w:trHeight w:val="437"/>
        </w:trPr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proofErr w:type="spellStart"/>
            <w:r w:rsidRPr="000F244B">
              <w:rPr>
                <w:b/>
                <w:sz w:val="22"/>
                <w:szCs w:val="22"/>
              </w:rPr>
              <w:t>Платье-трансформер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07C4" w:rsidP="00112CF9">
            <w:pPr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Платье ас</w:t>
            </w:r>
            <w:r w:rsidR="00D6381E" w:rsidRPr="00AA3CC0">
              <w:rPr>
                <w:color w:val="00B050"/>
                <w:sz w:val="22"/>
                <w:szCs w:val="22"/>
              </w:rPr>
              <w:t>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етричное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серо-т.сине-черная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07C4" w:rsidP="00112CF9">
            <w:pPr>
              <w:tabs>
                <w:tab w:val="left" w:pos="855"/>
              </w:tabs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112CF9">
            <w:pPr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9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07C4" w:rsidP="00112CF9">
            <w:pPr>
              <w:tabs>
                <w:tab w:val="left" w:pos="855"/>
              </w:tabs>
              <w:rPr>
                <w:color w:val="00B050"/>
              </w:rPr>
            </w:pPr>
            <w:hyperlink r:id="rId10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Платье а</w:t>
            </w:r>
            <w:r w:rsidR="00D6381E" w:rsidRPr="00AA3CC0">
              <w:rPr>
                <w:color w:val="00B050"/>
                <w:sz w:val="22"/>
                <w:szCs w:val="22"/>
              </w:rPr>
              <w:t>сим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етричное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F244B">
              <w:rPr>
                <w:b/>
                <w:sz w:val="22"/>
                <w:szCs w:val="22"/>
              </w:rPr>
              <w:t>карманамиузкие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коричневые полоски, с длинными рукавами, 100% хлопок,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1140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07C4" w:rsidP="00112CF9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112CF9">
            <w:pPr>
              <w:tabs>
                <w:tab w:val="left" w:pos="975"/>
              </w:tabs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4E7014">
            <w:pPr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A707C4" w:rsidP="00112CF9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A707C4" w:rsidP="00112CF9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B84A5F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A707C4" w:rsidP="00112CF9">
            <w:pPr>
              <w:rPr>
                <w:color w:val="00B050"/>
              </w:rPr>
            </w:pPr>
            <w:hyperlink r:id="rId18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B84A5F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,ОТ=64-</w:t>
            </w:r>
            <w:r w:rsidR="00CB0704" w:rsidRPr="000F244B">
              <w:rPr>
                <w:b/>
                <w:sz w:val="22"/>
                <w:szCs w:val="22"/>
              </w:rPr>
              <w:lastRenderedPageBreak/>
              <w:t>70см.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7340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A707C4" w:rsidP="00112CF9">
            <w:pPr>
              <w:rPr>
                <w:sz w:val="22"/>
                <w:szCs w:val="22"/>
              </w:rPr>
            </w:pPr>
            <w:hyperlink r:id="rId19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</w:tbl>
    <w:p w:rsidR="0009574D" w:rsidRDefault="0009574D" w:rsidP="00B425B4">
      <w:pPr>
        <w:rPr>
          <w:b/>
        </w:rPr>
      </w:pPr>
    </w:p>
    <w:p w:rsidR="00B425B4" w:rsidRPr="003B5715" w:rsidRDefault="00B425B4" w:rsidP="00B425B4"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D6381E" w:rsidRPr="00D6381E" w:rsidRDefault="00D6381E" w:rsidP="00B425B4">
      <w:pPr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09574D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47D91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0CCC"/>
    <w:rsid w:val="006929A5"/>
    <w:rsid w:val="00693B5A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6199"/>
    <w:rsid w:val="006B6812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7C4"/>
    <w:rsid w:val="00A71BEE"/>
    <w:rsid w:val="00A72CEC"/>
    <w:rsid w:val="00A73752"/>
    <w:rsid w:val="00A75341"/>
    <w:rsid w:val="00A76B0C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147F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306" TargetMode="External"/><Relationship Id="rId13" Type="http://schemas.openxmlformats.org/officeDocument/2006/relationships/hyperlink" Target="https://tessuti.ru/tessuti_catalog/tkani/detail.php?ELEMENT_ID=188366&amp;sphrase_id=17423" TargetMode="External"/><Relationship Id="rId18" Type="http://schemas.openxmlformats.org/officeDocument/2006/relationships/hyperlink" Target="http://mercatos.net/product_info_b2b.php?products_id=149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2b.mercatos.net/ag_002plate-assimetrichnoe-shirokaya-polosa_pid16636.html" TargetMode="External"/><Relationship Id="rId12" Type="http://schemas.openxmlformats.org/officeDocument/2006/relationships/hyperlink" Target="https://tessuti.ru/tessuti_catalog/tkani/detail.php?ELEMENT_ID=181971" TargetMode="External"/><Relationship Id="rId17" Type="http://schemas.openxmlformats.org/officeDocument/2006/relationships/hyperlink" Target="http://mercatos.net/product_info_b2b.php?products_id=14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4319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155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ssuti.ru/tessuti_catalog/tkani/detail.php?ELEMENT_ID=188365&amp;sphrase_id=1743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2b.mercatos.net/ag_004plate-assimetrichnoe-s-karmanami-tsinee-s-dvoynoy-beloy_pid16637.html" TargetMode="External"/><Relationship Id="rId19" Type="http://schemas.openxmlformats.org/officeDocument/2006/relationships/hyperlink" Target="http://mercatos.net/product_info_b2b.php?products_id=14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4" Type="http://schemas.openxmlformats.org/officeDocument/2006/relationships/hyperlink" Target="https://tessuti.ru/tessuti_catalog/tkani/detail.php?ELEMENT_ID=188367&amp;sphrase_id=174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150</cp:revision>
  <cp:lastPrinted>2012-06-08T16:38:00Z</cp:lastPrinted>
  <dcterms:created xsi:type="dcterms:W3CDTF">2015-05-18T15:38:00Z</dcterms:created>
  <dcterms:modified xsi:type="dcterms:W3CDTF">2020-03-27T08:10:00Z</dcterms:modified>
</cp:coreProperties>
</file>